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DC76C" w14:textId="7D40B185" w:rsidR="00E100FD" w:rsidRPr="00E100FD" w:rsidRDefault="00E100FD" w:rsidP="00E100FD">
      <w:pPr>
        <w:spacing w:after="0"/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 w:rsidRPr="00E100FD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 xml:space="preserve">Seis </w:t>
      </w:r>
      <w:r w:rsidR="00580722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>dicas</w:t>
      </w:r>
      <w:r w:rsidRPr="00E100FD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 xml:space="preserve"> para você investir melhor</w:t>
      </w:r>
    </w:p>
    <w:p w14:paraId="3460AAF8" w14:textId="20FE5A4B" w:rsidR="003E7645" w:rsidRDefault="00A64B64" w:rsidP="00ED6DB4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  <w:r w:rsidRPr="00E53599">
        <w:rPr>
          <w:rFonts w:asciiTheme="minorHAnsi" w:eastAsiaTheme="minorHAnsi" w:hAnsiTheme="minorHAnsi" w:cstheme="minorBidi"/>
          <w:b/>
          <w:i/>
          <w:lang w:eastAsia="en-US"/>
        </w:rPr>
        <w:t>*Carlos Heitor Campani, Ph.D.</w:t>
      </w:r>
    </w:p>
    <w:p w14:paraId="0853A19E" w14:textId="77777777" w:rsidR="00E4535C" w:rsidRPr="00E4535C" w:rsidRDefault="00E4535C" w:rsidP="00E4535C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2392553" w14:textId="77777777" w:rsidR="0063017C" w:rsidRPr="0063017C" w:rsidRDefault="0063017C" w:rsidP="0063017C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63017C">
        <w:rPr>
          <w:rFonts w:asciiTheme="minorHAnsi" w:eastAsiaTheme="minorHAnsi" w:hAnsiTheme="minorHAnsi" w:cstheme="minorBidi"/>
          <w:color w:val="000000" w:themeColor="text1"/>
          <w:lang w:eastAsia="en-US"/>
        </w:rPr>
        <w:t>Olá, pessoal. Hoje compartilharei com vocês seis pontos importantíssimos para a sua vida enquanto investidor. Vamos lá!</w:t>
      </w:r>
    </w:p>
    <w:p w14:paraId="7BAF8C23" w14:textId="77777777" w:rsidR="00C66951" w:rsidRPr="00C66951" w:rsidRDefault="00C66951" w:rsidP="00C66951">
      <w:pPr>
        <w:ind w:left="0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</w:p>
    <w:p w14:paraId="18A005A4" w14:textId="77777777" w:rsidR="00C66951" w:rsidRPr="00C66951" w:rsidRDefault="00C66951" w:rsidP="00C66951">
      <w:pPr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  <w:r w:rsidRPr="00C66951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1- O FUTURO É IMPREVISÍVEL: </w:t>
      </w:r>
      <w:r w:rsidRPr="00C66951">
        <w:rPr>
          <w:rFonts w:asciiTheme="minorHAnsi" w:eastAsiaTheme="minorHAnsi" w:hAnsiTheme="minorHAnsi" w:cstheme="minorBidi"/>
          <w:color w:val="000000" w:themeColor="text1"/>
          <w:lang w:eastAsia="en-US"/>
        </w:rPr>
        <w:t>por mais que tentemos criar cenários e expectativas baseadas em dados confiáveis, sempre haverá elementos imprevisíveis e que surgem aleatoriamente. Não tente prever exatamente como o futuro se dará, muito menos busque por essas respostas. Procure prever cenários e compreenda que tipo de investimento se mostrará mais robusto e eficiente.</w:t>
      </w:r>
    </w:p>
    <w:p w14:paraId="4E051FD9" w14:textId="77777777" w:rsidR="00C66951" w:rsidRPr="00C66951" w:rsidRDefault="00C66951" w:rsidP="00C66951">
      <w:pPr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</w:p>
    <w:p w14:paraId="35A3954F" w14:textId="77777777" w:rsidR="00C66951" w:rsidRPr="00C66951" w:rsidRDefault="00C66951" w:rsidP="00C66951">
      <w:pPr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  <w:r w:rsidRPr="00C66951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2- O FUTURO É IMPREVISÍVEL, MAS ISSO NÃO QUER DIZER QUE VOCÊ NÃO PRECISA DE UMA BOA ESTRATÉGIA: </w:t>
      </w:r>
      <w:r w:rsidRPr="00C66951">
        <w:rPr>
          <w:rFonts w:asciiTheme="minorHAnsi" w:eastAsiaTheme="minorHAnsi" w:hAnsiTheme="minorHAnsi" w:cstheme="minorBidi"/>
          <w:color w:val="000000" w:themeColor="text1"/>
          <w:lang w:eastAsia="en-US"/>
        </w:rPr>
        <w:t>Uma conclusão equivocadíssima que alguns investidores principiantes tiram do ponto anterior é: “ah, se eu não conseguirei jamais prever o futuro, isso quer dizer que não preciso me preparar, pois jamais saberei o que, de fato, acontecerá”. Se você está num cassino e quer apostar se o próximo número de uma roleta honesta será par ou ímpar, realmente não há estratégia que aumente suas chances. Mas em investimentos, isso é muito diferente: ao não analisar o mercado e os ativos nos quais você pretende investir, você fica extremamente desfavorecido tal como uma sardinha num mar de tubarões. Você pode até eventualmente ganhar, mas, acredite, isso não será consistente e você perderá dinheiro com seus investimentos no decorrer do tempo.</w:t>
      </w:r>
    </w:p>
    <w:p w14:paraId="5FA3CA7E" w14:textId="77777777" w:rsidR="00C66951" w:rsidRPr="00C66951" w:rsidRDefault="00C66951" w:rsidP="00C66951">
      <w:pPr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</w:p>
    <w:p w14:paraId="299C38F7" w14:textId="77777777" w:rsidR="00C66951" w:rsidRPr="00C66951" w:rsidRDefault="00C66951" w:rsidP="00C66951">
      <w:pPr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  <w:r w:rsidRPr="00C66951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3- UMA BOA ESTRATÉGIA É AQUELA QUE VENCE – SÓ QUE NÃO! </w:t>
      </w:r>
      <w:r w:rsidRPr="00C66951">
        <w:rPr>
          <w:rFonts w:asciiTheme="minorHAnsi" w:eastAsiaTheme="minorHAnsi" w:hAnsiTheme="minorHAnsi" w:cstheme="minorBidi"/>
          <w:color w:val="000000" w:themeColor="text1"/>
          <w:lang w:eastAsia="en-US"/>
        </w:rPr>
        <w:t>Imagine que alguém extremamente generoso te ofereça duas opções: (A) ganhar R$ 10.000,00 se o dado resultar em 1, 2, 3 ou 4; ou (B) ganhar os mesmos R$ 10.000,00 se o dado resultar em 5 ou 6. Agora pense que alguém optou pela estratégia B e – que sorte! – o dado deu como resultado o número 6. Será que a estratégia dele foi acertada? Claro que não! Portanto, não tome uma estratégia como boa e vencedora apenas porque ela “deu certo ontem e anteontem”.</w:t>
      </w:r>
      <w:r w:rsidRPr="00C66951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 </w:t>
      </w:r>
    </w:p>
    <w:p w14:paraId="69421280" w14:textId="77777777" w:rsidR="00C66951" w:rsidRPr="00C66951" w:rsidRDefault="00C66951" w:rsidP="00C66951">
      <w:pPr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</w:p>
    <w:p w14:paraId="26CCB03D" w14:textId="77777777" w:rsidR="00C66951" w:rsidRPr="00C66951" w:rsidRDefault="00C66951" w:rsidP="00C66951">
      <w:pPr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  <w:r w:rsidRPr="00C66951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4- PREPARE-SE ADEQUADAMENTE SEMPRE: </w:t>
      </w:r>
      <w:r w:rsidRPr="00C6695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para investir bem, você precisa estudar muito e constantemente. Você precisa ler o que outros investidores fazem, participar de </w:t>
      </w:r>
      <w:r w:rsidRPr="00C66951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lives</w:t>
      </w:r>
      <w:r w:rsidRPr="00C6695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sobre investimentos, seguir bons educadores financeiros e... estudar! Não tem jeito pessoal: somente assim grandes investidores como Warren Buffet, Peter Lynch e tantos outros chegaram a este patamar.</w:t>
      </w:r>
    </w:p>
    <w:p w14:paraId="1591D1AE" w14:textId="77777777" w:rsidR="00C66951" w:rsidRPr="00C66951" w:rsidRDefault="00C66951" w:rsidP="00C66951">
      <w:pPr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</w:p>
    <w:p w14:paraId="1625B88F" w14:textId="77777777" w:rsidR="00C66951" w:rsidRPr="00C66951" w:rsidRDefault="00C66951" w:rsidP="00C66951">
      <w:pPr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  <w:r w:rsidRPr="00C66951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5- ENTENDA QUE NÃO EXISTE ESTRATÉGIA 100% VENCEDORA: </w:t>
      </w:r>
      <w:r w:rsidRPr="00C66951">
        <w:rPr>
          <w:rFonts w:asciiTheme="minorHAnsi" w:eastAsiaTheme="minorHAnsi" w:hAnsiTheme="minorHAnsi" w:cstheme="minorBidi"/>
          <w:color w:val="000000" w:themeColor="text1"/>
          <w:lang w:eastAsia="en-US"/>
        </w:rPr>
        <w:t>mesmo “a melhor estratégia do universo” perderá em algumas situações. No entanto, uma boa estratégia ganhará muito mais vezes e mais do que compensará os períodos de perdas. Procure entender os contextos nos quais sua estratégia não dará certo até para você segurar sua ansiedade e ter controle do risco ao qual você está submetendo seus investimentos.</w:t>
      </w:r>
      <w:r w:rsidRPr="00C66951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 </w:t>
      </w:r>
    </w:p>
    <w:p w14:paraId="40261034" w14:textId="77777777" w:rsidR="00C66951" w:rsidRPr="00C66951" w:rsidRDefault="00C66951" w:rsidP="00C66951">
      <w:pPr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</w:p>
    <w:p w14:paraId="0F4874F5" w14:textId="77777777" w:rsidR="00C66951" w:rsidRPr="00C66951" w:rsidRDefault="00C66951" w:rsidP="00C66951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C66951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6- ESTEJA PRONTO PARA COMPREENDER UM NOVO CENÁRIO E MUDAR A SUA ESTRATÉGIA: </w:t>
      </w:r>
      <w:r w:rsidRPr="00C6695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 perigo da dica anterior é a soberba. Um investidor vitorioso está periodicamente reavaliando a sua estratégia para ver se ela permanece adequada. E quer saber mais? O fato de você mudar a sua estratégia não significa necessariamente que você está assumindo que errou antes. Simplesmente, o contexto e as premissas que você utilizou para construir aquela estratégia podem ter mudado. </w:t>
      </w:r>
    </w:p>
    <w:p w14:paraId="69BB9B37" w14:textId="77777777" w:rsidR="00C66951" w:rsidRPr="00C66951" w:rsidRDefault="00C66951" w:rsidP="00C66951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536FCF6" w14:textId="21498A54" w:rsidR="002C580D" w:rsidRPr="002C580D" w:rsidRDefault="00C66951" w:rsidP="002C580D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C66951">
        <w:rPr>
          <w:rFonts w:asciiTheme="minorHAnsi" w:eastAsiaTheme="minorHAnsi" w:hAnsiTheme="minorHAnsi" w:cstheme="minorBidi"/>
          <w:color w:val="000000" w:themeColor="text1"/>
          <w:lang w:eastAsia="en-US"/>
        </w:rPr>
        <w:t>E aí, gostou? Espero que sim. Não esqueça de me seguir nas redes sociais (Instagram, Youtube e LinkedIn) para me ajudar a fazer o meu conteúdo em educação financeira chegar a mais e mais pessoas! Obrigado a todos que já me seguem, gratidão enorme. Faço tudo isso com enorme carinho.</w:t>
      </w:r>
      <w:r w:rsidR="005807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2C580D" w:rsidRPr="002C580D">
        <w:rPr>
          <w:rFonts w:asciiTheme="minorHAnsi" w:eastAsiaTheme="minorHAnsi" w:hAnsiTheme="minorHAnsi" w:cstheme="minorBidi"/>
          <w:color w:val="000000" w:themeColor="text1"/>
          <w:lang w:eastAsia="en-US"/>
        </w:rPr>
        <w:t>Forte abraço a todos vocês.</w:t>
      </w:r>
    </w:p>
    <w:p w14:paraId="66BAA251" w14:textId="77777777" w:rsidR="00C10D67" w:rsidRPr="00E4535C" w:rsidRDefault="00C10D67" w:rsidP="00C10D67">
      <w:pPr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</w:pPr>
    </w:p>
    <w:p w14:paraId="1EC55CC6" w14:textId="0C499B1A" w:rsidR="00BE797C" w:rsidRPr="00BE797C" w:rsidRDefault="00A64B64" w:rsidP="00862BAF">
      <w:pPr>
        <w:spacing w:after="0"/>
      </w:pPr>
      <w:r w:rsidRPr="005C7A11">
        <w:rPr>
          <w:rFonts w:asciiTheme="minorHAnsi" w:eastAsiaTheme="minorHAnsi" w:hAnsiTheme="minorHAnsi" w:cstheme="minorBidi"/>
          <w:b/>
          <w:i/>
          <w:lang w:eastAsia="en-US"/>
        </w:rPr>
        <w:t>* Carlos Heitor Campani é PhD em Finanças, Pesquisador da Cátedra Brasilprev em Previdência e da ENS – Escola de Negócios e Seguros, Diretor Acadêmico da iluminus – Academia de Finanças e sócio-fundador da CHC Treinamento e Consultoria. Ele pode ser encontrado em</w:t>
      </w:r>
      <w:r>
        <w:rPr>
          <w:b/>
          <w:i/>
        </w:rPr>
        <w:t xml:space="preserve"> </w:t>
      </w:r>
      <w:hyperlink r:id="rId8" w:history="1">
        <w:r w:rsidRPr="0050138C">
          <w:rPr>
            <w:rStyle w:val="Hyperlink"/>
            <w:rFonts w:asciiTheme="minorHAnsi" w:eastAsiaTheme="minorHAnsi" w:hAnsiTheme="minorHAnsi" w:cstheme="minorBidi"/>
            <w:b/>
            <w:i/>
            <w:color w:val="0000FF"/>
            <w:lang w:eastAsia="en-US"/>
          </w:rPr>
          <w:t>www.carlosheitorcampani.com</w:t>
        </w:r>
      </w:hyperlink>
      <w:r w:rsidRPr="00F37C29">
        <w:rPr>
          <w:b/>
          <w:i/>
        </w:rPr>
        <w:t xml:space="preserve"> </w:t>
      </w:r>
      <w:r w:rsidRPr="005C7A11">
        <w:rPr>
          <w:rFonts w:asciiTheme="minorHAnsi" w:eastAsiaTheme="minorHAnsi" w:hAnsiTheme="minorHAnsi" w:cstheme="minorBidi"/>
          <w:b/>
          <w:i/>
          <w:lang w:eastAsia="en-US"/>
        </w:rPr>
        <w:t>e nas redes sociais: @carlosheitorcampani.</w:t>
      </w:r>
    </w:p>
    <w:sectPr w:rsidR="00BE797C" w:rsidRPr="00BE797C" w:rsidSect="00A64B64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8" w:right="1376" w:bottom="1418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129D87" w14:textId="77777777" w:rsidR="003E46B9" w:rsidRDefault="003E46B9" w:rsidP="004D2193">
      <w:r>
        <w:separator/>
      </w:r>
    </w:p>
  </w:endnote>
  <w:endnote w:type="continuationSeparator" w:id="0">
    <w:p w14:paraId="1DF27C54" w14:textId="77777777" w:rsidR="003E46B9" w:rsidRDefault="003E46B9" w:rsidP="004D2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(Corpo)">
    <w:altName w:val="Calibri"/>
    <w:charset w:val="00"/>
    <w:family w:val="roman"/>
    <w:pitch w:val="default"/>
  </w:font>
  <w:font w:name="Times New Roman (Títulos CS)">
    <w:altName w:val="Times New Roman"/>
    <w:charset w:val="00"/>
    <w:family w:val="roman"/>
    <w:pitch w:val="default"/>
  </w:font>
  <w:font w:name="Bona Nova">
    <w:altName w:val="Calibri"/>
    <w:charset w:val="00"/>
    <w:family w:val="auto"/>
    <w:pitch w:val="variable"/>
    <w:sig w:usb0="A0002AFF" w:usb1="C200E0FB" w:usb2="01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02A63" w14:textId="073E422F" w:rsidR="00E010F7" w:rsidRDefault="00A4666F" w:rsidP="004D2193"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827C138" wp14:editId="0EF25F42">
              <wp:simplePos x="0" y="0"/>
              <wp:positionH relativeFrom="margin">
                <wp:align>center</wp:align>
              </wp:positionH>
              <wp:positionV relativeFrom="paragraph">
                <wp:posOffset>445753</wp:posOffset>
              </wp:positionV>
              <wp:extent cx="1709391" cy="313898"/>
              <wp:effectExtent l="0" t="0" r="0" b="0"/>
              <wp:wrapNone/>
              <wp:docPr id="2" name="Caixa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9391" cy="3138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9663310" w14:textId="77777777" w:rsidR="00A4666F" w:rsidRPr="00FC6403" w:rsidRDefault="00A4666F" w:rsidP="00A4666F">
                          <w:pPr>
                            <w:pStyle w:val="NoSpacing"/>
                            <w:spacing w:line="288" w:lineRule="auto"/>
                            <w:jc w:val="right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consultoriachc.com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27C138" id="_x0000_t202" coordsize="21600,21600" o:spt="202" path="m,l,21600r21600,l21600,xe">
              <v:stroke joinstyle="miter"/>
              <v:path gradientshapeok="t" o:connecttype="rect"/>
            </v:shapetype>
            <v:shape id="Caixa de Texto 10" o:spid="_x0000_s1026" type="#_x0000_t202" style="position:absolute;left:0;text-align:left;margin-left:0;margin-top:35.1pt;width:134.6pt;height:24.7pt;z-index: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" filled="f" stroked="f" strokeweight=".5pt">
              <v:textbox>
                <w:txbxContent>
                  <w:p w14:paraId="69663310" w14:textId="77777777" w:rsidR="00A4666F" w:rsidRPr="00FC6403" w:rsidRDefault="00A4666F" w:rsidP="00A4666F">
                    <w:pPr>
                      <w:pStyle w:val="NoSpacing"/>
                      <w:spacing w:line="288" w:lineRule="auto"/>
                      <w:jc w:val="right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t>consultoriachc.com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1379A" w14:textId="4871BAA1" w:rsidR="00E010F7" w:rsidRDefault="00A3682D" w:rsidP="004D2193"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67AC6A1" wp14:editId="044E4063">
              <wp:simplePos x="0" y="0"/>
              <wp:positionH relativeFrom="margin">
                <wp:align>center</wp:align>
              </wp:positionH>
              <wp:positionV relativeFrom="paragraph">
                <wp:posOffset>415148</wp:posOffset>
              </wp:positionV>
              <wp:extent cx="1709391" cy="313898"/>
              <wp:effectExtent l="0" t="0" r="0" b="0"/>
              <wp:wrapNone/>
              <wp:docPr id="10" name="Caixa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9391" cy="3138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851B0D" w14:textId="7F429313" w:rsidR="0054452C" w:rsidRPr="00FC6403" w:rsidRDefault="0054452C" w:rsidP="0054452C">
                          <w:pPr>
                            <w:pStyle w:val="NoSpacing"/>
                            <w:spacing w:line="288" w:lineRule="auto"/>
                            <w:jc w:val="right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 w:rsidR="00A3682D">
                            <w:rPr>
                              <w:rFonts w:ascii="Bona Nova" w:hAnsi="Bona Nova" w:cs="Bona Nova"/>
                              <w:color w:val="E7D188"/>
                            </w:rPr>
                            <w:t>consultoriachc.com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7AC6A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0;margin-top:32.7pt;width:134.6pt;height:24.7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" filled="f" stroked="f" strokeweight=".5pt">
              <v:textbox>
                <w:txbxContent>
                  <w:p w14:paraId="59851B0D" w14:textId="7F429313" w:rsidR="0054452C" w:rsidRPr="00FC6403" w:rsidRDefault="0054452C" w:rsidP="0054452C">
                    <w:pPr>
                      <w:pStyle w:val="NoSpacing"/>
                      <w:spacing w:line="288" w:lineRule="auto"/>
                      <w:jc w:val="right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 w:rsidR="00A3682D">
                      <w:rPr>
                        <w:rFonts w:ascii="Bona Nova" w:hAnsi="Bona Nova" w:cs="Bona Nova"/>
                        <w:color w:val="E7D188"/>
                      </w:rPr>
                      <w:t>consultoriachc.com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054D9" w14:textId="77777777" w:rsidR="003E46B9" w:rsidRDefault="003E46B9" w:rsidP="004D2193">
      <w:r>
        <w:separator/>
      </w:r>
    </w:p>
  </w:footnote>
  <w:footnote w:type="continuationSeparator" w:id="0">
    <w:p w14:paraId="0423FAC1" w14:textId="77777777" w:rsidR="003E46B9" w:rsidRDefault="003E46B9" w:rsidP="004D21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75989150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8DFDC71" w14:textId="1A171BCC" w:rsidR="00866539" w:rsidRDefault="00866539" w:rsidP="0044428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64B6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47CD561" w14:textId="763040BC" w:rsidR="00A756EC" w:rsidRDefault="00274B0E" w:rsidP="00866539">
    <w:pPr>
      <w:pStyle w:val="Header"/>
      <w:ind w:right="360"/>
    </w:pPr>
    <w:r>
      <w:rPr>
        <w:noProof/>
      </w:rPr>
      <w:pict w14:anchorId="343052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898" o:spid="_x0000_s1025" type="#_x0000_t75" alt="" style="position:absolute;left:0;text-align:left;margin-left:0;margin-top:0;width:707pt;height:1000pt;z-index:-2516546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4D939" w14:textId="113107B9" w:rsidR="00E010F7" w:rsidRDefault="00C96979" w:rsidP="00866539">
    <w:pPr>
      <w:ind w:right="360"/>
    </w:pPr>
    <w:r>
      <w:rPr>
        <w:noProof/>
      </w:rPr>
      <w:drawing>
        <wp:anchor distT="0" distB="0" distL="114300" distR="114300" simplePos="0" relativeHeight="251654656" behindDoc="1" locked="0" layoutInCell="1" allowOverlap="1" wp14:anchorId="2A059F36" wp14:editId="21020ADE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943850" cy="10767060"/>
          <wp:effectExtent l="0" t="0" r="0" b="0"/>
          <wp:wrapNone/>
          <wp:docPr id="95" name="Picture 95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943850" cy="10767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3E4F" w:rsidRPr="00D53617">
      <w:rPr>
        <w:noProof/>
      </w:rPr>
      <w:drawing>
        <wp:anchor distT="0" distB="0" distL="114300" distR="114300" simplePos="0" relativeHeight="251653632" behindDoc="0" locked="0" layoutInCell="1" allowOverlap="1" wp14:anchorId="32526AF1" wp14:editId="376B30DC">
          <wp:simplePos x="0" y="0"/>
          <wp:positionH relativeFrom="column">
            <wp:posOffset>1239520</wp:posOffset>
          </wp:positionH>
          <wp:positionV relativeFrom="paragraph">
            <wp:posOffset>3900187</wp:posOffset>
          </wp:positionV>
          <wp:extent cx="4967605" cy="5180965"/>
          <wp:effectExtent l="0" t="0" r="4445" b="635"/>
          <wp:wrapNone/>
          <wp:docPr id="93" name="Picture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 rotWithShape="1">
                  <a:blip r:embed="rId2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1"/>
                  <a:stretch/>
                </pic:blipFill>
                <pic:spPr>
                  <a:xfrm>
                    <a:off x="0" y="0"/>
                    <a:ext cx="4967605" cy="5180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666F">
      <w:rPr>
        <w:noProof/>
      </w:rPr>
      <w:drawing>
        <wp:anchor distT="0" distB="0" distL="114300" distR="114300" simplePos="0" relativeHeight="251658752" behindDoc="0" locked="0" layoutInCell="1" allowOverlap="1" wp14:anchorId="7ABEDB53" wp14:editId="1BDB3CCA">
          <wp:simplePos x="0" y="0"/>
          <wp:positionH relativeFrom="margin">
            <wp:posOffset>1170940</wp:posOffset>
          </wp:positionH>
          <wp:positionV relativeFrom="paragraph">
            <wp:posOffset>-342917</wp:posOffset>
          </wp:positionV>
          <wp:extent cx="3058510" cy="461957"/>
          <wp:effectExtent l="0" t="0" r="0" b="0"/>
          <wp:wrapNone/>
          <wp:docPr id="94" name="Picture 94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m 49" descr="Logo&#10;&#10;Description automatically generated with medium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574" b="36574"/>
                  <a:stretch>
                    <a:fillRect/>
                  </a:stretch>
                </pic:blipFill>
                <pic:spPr bwMode="auto">
                  <a:xfrm>
                    <a:off x="0" y="0"/>
                    <a:ext cx="3058510" cy="4619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2A678" w14:textId="1483F81E" w:rsidR="004327E5" w:rsidRDefault="00BE797C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4A69BE02" wp14:editId="25D25CE2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48773" cy="10783536"/>
          <wp:effectExtent l="0" t="0" r="0" b="0"/>
          <wp:wrapNone/>
          <wp:docPr id="96" name="Picture 96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548773" cy="107835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5AC9" w:rsidRPr="00D53617">
      <w:rPr>
        <w:noProof/>
      </w:rPr>
      <w:drawing>
        <wp:anchor distT="0" distB="0" distL="114300" distR="114300" simplePos="0" relativeHeight="251660800" behindDoc="0" locked="0" layoutInCell="1" allowOverlap="1" wp14:anchorId="44B6BEA2" wp14:editId="583C6BE9">
          <wp:simplePos x="0" y="0"/>
          <wp:positionH relativeFrom="column">
            <wp:posOffset>1250315</wp:posOffset>
          </wp:positionH>
          <wp:positionV relativeFrom="paragraph">
            <wp:posOffset>3896377</wp:posOffset>
          </wp:positionV>
          <wp:extent cx="4968110" cy="5181367"/>
          <wp:effectExtent l="0" t="0" r="4445" b="635"/>
          <wp:wrapNone/>
          <wp:docPr id="97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 rotWithShape="1">
                  <a:blip r:embed="rId2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1"/>
                  <a:stretch/>
                </pic:blipFill>
                <pic:spPr>
                  <a:xfrm>
                    <a:off x="0" y="0"/>
                    <a:ext cx="4968110" cy="51813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36C8">
      <w:rPr>
        <w:noProof/>
      </w:rPr>
      <w:drawing>
        <wp:anchor distT="0" distB="0" distL="114300" distR="114300" simplePos="0" relativeHeight="251656704" behindDoc="0" locked="0" layoutInCell="1" allowOverlap="1" wp14:anchorId="30FD85B0" wp14:editId="4488C325">
          <wp:simplePos x="0" y="0"/>
          <wp:positionH relativeFrom="margin">
            <wp:align>center</wp:align>
          </wp:positionH>
          <wp:positionV relativeFrom="paragraph">
            <wp:posOffset>-327660</wp:posOffset>
          </wp:positionV>
          <wp:extent cx="3058510" cy="461957"/>
          <wp:effectExtent l="0" t="0" r="0" b="0"/>
          <wp:wrapNone/>
          <wp:docPr id="98" name="Picture 98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m 49" descr="Logo&#10;&#10;Description automatically generated with medium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574" b="36574"/>
                  <a:stretch>
                    <a:fillRect/>
                  </a:stretch>
                </pic:blipFill>
                <pic:spPr bwMode="auto">
                  <a:xfrm>
                    <a:off x="0" y="0"/>
                    <a:ext cx="3058510" cy="4619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E8296C"/>
    <w:multiLevelType w:val="hybridMultilevel"/>
    <w:tmpl w:val="9D2E8CEA"/>
    <w:lvl w:ilvl="0" w:tplc="0416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" w15:restartNumberingAfterBreak="0">
    <w:nsid w:val="24BD2189"/>
    <w:multiLevelType w:val="multilevel"/>
    <w:tmpl w:val="026E9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263E4E"/>
    <w:multiLevelType w:val="hybridMultilevel"/>
    <w:tmpl w:val="D46E04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C83195"/>
    <w:multiLevelType w:val="hybridMultilevel"/>
    <w:tmpl w:val="0A8E2C86"/>
    <w:lvl w:ilvl="0" w:tplc="86501EC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233588"/>
    <w:multiLevelType w:val="hybridMultilevel"/>
    <w:tmpl w:val="B8482D52"/>
    <w:lvl w:ilvl="0" w:tplc="2F369C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A57A64"/>
    <w:multiLevelType w:val="multilevel"/>
    <w:tmpl w:val="2E78222C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7FDC6B4D"/>
    <w:multiLevelType w:val="hybridMultilevel"/>
    <w:tmpl w:val="885A734C"/>
    <w:lvl w:ilvl="0" w:tplc="0416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0612100">
    <w:abstractNumId w:val="5"/>
  </w:num>
  <w:num w:numId="2" w16cid:durableId="584147039">
    <w:abstractNumId w:val="1"/>
  </w:num>
  <w:num w:numId="3" w16cid:durableId="1713310607">
    <w:abstractNumId w:val="0"/>
  </w:num>
  <w:num w:numId="4" w16cid:durableId="1120028956">
    <w:abstractNumId w:val="3"/>
  </w:num>
  <w:num w:numId="5" w16cid:durableId="756096207">
    <w:abstractNumId w:val="4"/>
  </w:num>
  <w:num w:numId="6" w16cid:durableId="1762288043">
    <w:abstractNumId w:val="2"/>
  </w:num>
  <w:num w:numId="7" w16cid:durableId="200654348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1E2"/>
    <w:rsid w:val="00006C43"/>
    <w:rsid w:val="0005035F"/>
    <w:rsid w:val="000608DD"/>
    <w:rsid w:val="000710A7"/>
    <w:rsid w:val="000713F5"/>
    <w:rsid w:val="000724E9"/>
    <w:rsid w:val="000974EC"/>
    <w:rsid w:val="000A64F6"/>
    <w:rsid w:val="000C35AE"/>
    <w:rsid w:val="000D2AC9"/>
    <w:rsid w:val="000D4DE4"/>
    <w:rsid w:val="000F4ABA"/>
    <w:rsid w:val="00124820"/>
    <w:rsid w:val="00134137"/>
    <w:rsid w:val="00143F7C"/>
    <w:rsid w:val="0015735C"/>
    <w:rsid w:val="00180F09"/>
    <w:rsid w:val="001854C8"/>
    <w:rsid w:val="001962E8"/>
    <w:rsid w:val="001A2C53"/>
    <w:rsid w:val="001B593B"/>
    <w:rsid w:val="001E22FC"/>
    <w:rsid w:val="001F0256"/>
    <w:rsid w:val="001F0F36"/>
    <w:rsid w:val="001F4648"/>
    <w:rsid w:val="0021096B"/>
    <w:rsid w:val="002206C9"/>
    <w:rsid w:val="00223E4F"/>
    <w:rsid w:val="0023793F"/>
    <w:rsid w:val="00244BE5"/>
    <w:rsid w:val="00245E73"/>
    <w:rsid w:val="00246718"/>
    <w:rsid w:val="002539B1"/>
    <w:rsid w:val="0025521D"/>
    <w:rsid w:val="0027142F"/>
    <w:rsid w:val="0027328E"/>
    <w:rsid w:val="00294A05"/>
    <w:rsid w:val="002A7B47"/>
    <w:rsid w:val="002B227C"/>
    <w:rsid w:val="002C08A3"/>
    <w:rsid w:val="002C3239"/>
    <w:rsid w:val="002C580D"/>
    <w:rsid w:val="002C6A0E"/>
    <w:rsid w:val="002D2503"/>
    <w:rsid w:val="002E279F"/>
    <w:rsid w:val="002E3046"/>
    <w:rsid w:val="00302005"/>
    <w:rsid w:val="00305A52"/>
    <w:rsid w:val="00315C75"/>
    <w:rsid w:val="003346F3"/>
    <w:rsid w:val="003474DC"/>
    <w:rsid w:val="00366A9B"/>
    <w:rsid w:val="00367C2B"/>
    <w:rsid w:val="003726D3"/>
    <w:rsid w:val="00383210"/>
    <w:rsid w:val="00390B22"/>
    <w:rsid w:val="003A068C"/>
    <w:rsid w:val="003B0E57"/>
    <w:rsid w:val="003B42F4"/>
    <w:rsid w:val="003B6073"/>
    <w:rsid w:val="003C4250"/>
    <w:rsid w:val="003E268C"/>
    <w:rsid w:val="003E46B9"/>
    <w:rsid w:val="003E7587"/>
    <w:rsid w:val="003E7645"/>
    <w:rsid w:val="004017D3"/>
    <w:rsid w:val="00414903"/>
    <w:rsid w:val="00424DA3"/>
    <w:rsid w:val="004327E5"/>
    <w:rsid w:val="00447492"/>
    <w:rsid w:val="0045047D"/>
    <w:rsid w:val="004540B7"/>
    <w:rsid w:val="00465A38"/>
    <w:rsid w:val="00470802"/>
    <w:rsid w:val="00472DBA"/>
    <w:rsid w:val="00475D27"/>
    <w:rsid w:val="00486616"/>
    <w:rsid w:val="00497FC0"/>
    <w:rsid w:val="004C1E11"/>
    <w:rsid w:val="004D2193"/>
    <w:rsid w:val="004D3CE2"/>
    <w:rsid w:val="004E34F4"/>
    <w:rsid w:val="0050138C"/>
    <w:rsid w:val="0050382E"/>
    <w:rsid w:val="00525A1A"/>
    <w:rsid w:val="005266F1"/>
    <w:rsid w:val="00533009"/>
    <w:rsid w:val="005441D3"/>
    <w:rsid w:val="0054452C"/>
    <w:rsid w:val="00550038"/>
    <w:rsid w:val="00553862"/>
    <w:rsid w:val="00555019"/>
    <w:rsid w:val="00562414"/>
    <w:rsid w:val="00563F7A"/>
    <w:rsid w:val="00575C4C"/>
    <w:rsid w:val="005767B1"/>
    <w:rsid w:val="00580722"/>
    <w:rsid w:val="005838F6"/>
    <w:rsid w:val="0058422E"/>
    <w:rsid w:val="0058659E"/>
    <w:rsid w:val="005C7A11"/>
    <w:rsid w:val="005D5CB0"/>
    <w:rsid w:val="005F63C2"/>
    <w:rsid w:val="00600FDA"/>
    <w:rsid w:val="00605765"/>
    <w:rsid w:val="00614BD3"/>
    <w:rsid w:val="0063017C"/>
    <w:rsid w:val="00637ACB"/>
    <w:rsid w:val="00651243"/>
    <w:rsid w:val="00671D0B"/>
    <w:rsid w:val="006A085B"/>
    <w:rsid w:val="006B328A"/>
    <w:rsid w:val="006B4D62"/>
    <w:rsid w:val="006D154F"/>
    <w:rsid w:val="006D4DE9"/>
    <w:rsid w:val="006E4A58"/>
    <w:rsid w:val="006E64C6"/>
    <w:rsid w:val="006F38A0"/>
    <w:rsid w:val="007234DF"/>
    <w:rsid w:val="00730DA5"/>
    <w:rsid w:val="0073537C"/>
    <w:rsid w:val="00750D39"/>
    <w:rsid w:val="00752059"/>
    <w:rsid w:val="00754435"/>
    <w:rsid w:val="00757DFB"/>
    <w:rsid w:val="00765C50"/>
    <w:rsid w:val="00772DF1"/>
    <w:rsid w:val="00783126"/>
    <w:rsid w:val="00784537"/>
    <w:rsid w:val="00795312"/>
    <w:rsid w:val="007A344E"/>
    <w:rsid w:val="007A68E2"/>
    <w:rsid w:val="007A747D"/>
    <w:rsid w:val="007B2B89"/>
    <w:rsid w:val="007B2C3C"/>
    <w:rsid w:val="007B3840"/>
    <w:rsid w:val="007C4B0E"/>
    <w:rsid w:val="007E6C30"/>
    <w:rsid w:val="00801B7B"/>
    <w:rsid w:val="00804AC7"/>
    <w:rsid w:val="008131C4"/>
    <w:rsid w:val="00822E82"/>
    <w:rsid w:val="00824262"/>
    <w:rsid w:val="00827B27"/>
    <w:rsid w:val="00842BC9"/>
    <w:rsid w:val="0084376E"/>
    <w:rsid w:val="00843DEB"/>
    <w:rsid w:val="008442A1"/>
    <w:rsid w:val="00850F4C"/>
    <w:rsid w:val="008615C3"/>
    <w:rsid w:val="00862BAF"/>
    <w:rsid w:val="00866539"/>
    <w:rsid w:val="008A007B"/>
    <w:rsid w:val="008A44DA"/>
    <w:rsid w:val="008D4298"/>
    <w:rsid w:val="008F22F2"/>
    <w:rsid w:val="00903689"/>
    <w:rsid w:val="009041E2"/>
    <w:rsid w:val="00905371"/>
    <w:rsid w:val="00906FE1"/>
    <w:rsid w:val="009110B4"/>
    <w:rsid w:val="0091331F"/>
    <w:rsid w:val="009171A8"/>
    <w:rsid w:val="00921B19"/>
    <w:rsid w:val="00930B67"/>
    <w:rsid w:val="009406AD"/>
    <w:rsid w:val="0094116A"/>
    <w:rsid w:val="00951B9F"/>
    <w:rsid w:val="00960212"/>
    <w:rsid w:val="009709BD"/>
    <w:rsid w:val="00974C35"/>
    <w:rsid w:val="00981E81"/>
    <w:rsid w:val="0098706C"/>
    <w:rsid w:val="009D2E35"/>
    <w:rsid w:val="009D4FC5"/>
    <w:rsid w:val="009E6D4D"/>
    <w:rsid w:val="009F020F"/>
    <w:rsid w:val="009F219B"/>
    <w:rsid w:val="009F24E1"/>
    <w:rsid w:val="009F57BE"/>
    <w:rsid w:val="00A012E3"/>
    <w:rsid w:val="00A03CF9"/>
    <w:rsid w:val="00A366B4"/>
    <w:rsid w:val="00A3682D"/>
    <w:rsid w:val="00A4666F"/>
    <w:rsid w:val="00A46CEF"/>
    <w:rsid w:val="00A64B64"/>
    <w:rsid w:val="00A6715F"/>
    <w:rsid w:val="00A756EC"/>
    <w:rsid w:val="00A75AC9"/>
    <w:rsid w:val="00A75E78"/>
    <w:rsid w:val="00A86867"/>
    <w:rsid w:val="00A901A2"/>
    <w:rsid w:val="00AA0FE9"/>
    <w:rsid w:val="00AA3323"/>
    <w:rsid w:val="00AB7AA7"/>
    <w:rsid w:val="00AC3F12"/>
    <w:rsid w:val="00AC5FD5"/>
    <w:rsid w:val="00AD49EC"/>
    <w:rsid w:val="00AD6754"/>
    <w:rsid w:val="00AE6BE5"/>
    <w:rsid w:val="00AF75BD"/>
    <w:rsid w:val="00B10BBF"/>
    <w:rsid w:val="00B11584"/>
    <w:rsid w:val="00B16082"/>
    <w:rsid w:val="00B233E6"/>
    <w:rsid w:val="00B33308"/>
    <w:rsid w:val="00B376C8"/>
    <w:rsid w:val="00B53728"/>
    <w:rsid w:val="00B62C1A"/>
    <w:rsid w:val="00BA30AF"/>
    <w:rsid w:val="00BC1F72"/>
    <w:rsid w:val="00BC1FF0"/>
    <w:rsid w:val="00BE797C"/>
    <w:rsid w:val="00BF5584"/>
    <w:rsid w:val="00BF5CE2"/>
    <w:rsid w:val="00C01DE4"/>
    <w:rsid w:val="00C036C8"/>
    <w:rsid w:val="00C04B9B"/>
    <w:rsid w:val="00C10D67"/>
    <w:rsid w:val="00C244DA"/>
    <w:rsid w:val="00C25F4C"/>
    <w:rsid w:val="00C47CB9"/>
    <w:rsid w:val="00C51539"/>
    <w:rsid w:val="00C5325D"/>
    <w:rsid w:val="00C64BFC"/>
    <w:rsid w:val="00C66951"/>
    <w:rsid w:val="00C828E6"/>
    <w:rsid w:val="00C838E4"/>
    <w:rsid w:val="00C954E8"/>
    <w:rsid w:val="00C96979"/>
    <w:rsid w:val="00CB312F"/>
    <w:rsid w:val="00CD68F7"/>
    <w:rsid w:val="00CE11C8"/>
    <w:rsid w:val="00CE42C1"/>
    <w:rsid w:val="00CE5792"/>
    <w:rsid w:val="00D00AD4"/>
    <w:rsid w:val="00D103A0"/>
    <w:rsid w:val="00D121F2"/>
    <w:rsid w:val="00D30957"/>
    <w:rsid w:val="00D500E0"/>
    <w:rsid w:val="00D50FB8"/>
    <w:rsid w:val="00D53617"/>
    <w:rsid w:val="00D64B8C"/>
    <w:rsid w:val="00D66D87"/>
    <w:rsid w:val="00D67F9C"/>
    <w:rsid w:val="00D750F7"/>
    <w:rsid w:val="00D75397"/>
    <w:rsid w:val="00D84797"/>
    <w:rsid w:val="00DA45AB"/>
    <w:rsid w:val="00DB6548"/>
    <w:rsid w:val="00DC54A2"/>
    <w:rsid w:val="00DC6185"/>
    <w:rsid w:val="00DD31AB"/>
    <w:rsid w:val="00DF49AB"/>
    <w:rsid w:val="00E010F7"/>
    <w:rsid w:val="00E100FD"/>
    <w:rsid w:val="00E14BBA"/>
    <w:rsid w:val="00E23538"/>
    <w:rsid w:val="00E24CE6"/>
    <w:rsid w:val="00E440A0"/>
    <w:rsid w:val="00E4535C"/>
    <w:rsid w:val="00E50E75"/>
    <w:rsid w:val="00E51063"/>
    <w:rsid w:val="00E53599"/>
    <w:rsid w:val="00E63FE7"/>
    <w:rsid w:val="00E64F87"/>
    <w:rsid w:val="00E66A54"/>
    <w:rsid w:val="00E73CDB"/>
    <w:rsid w:val="00E74883"/>
    <w:rsid w:val="00EB300B"/>
    <w:rsid w:val="00EB3977"/>
    <w:rsid w:val="00EC6EA2"/>
    <w:rsid w:val="00ED2A53"/>
    <w:rsid w:val="00ED6DB4"/>
    <w:rsid w:val="00EE190A"/>
    <w:rsid w:val="00EF33A0"/>
    <w:rsid w:val="00EF7562"/>
    <w:rsid w:val="00F01A5A"/>
    <w:rsid w:val="00F20E41"/>
    <w:rsid w:val="00F21524"/>
    <w:rsid w:val="00F261B1"/>
    <w:rsid w:val="00F26376"/>
    <w:rsid w:val="00F26DD1"/>
    <w:rsid w:val="00F317A8"/>
    <w:rsid w:val="00F40EFF"/>
    <w:rsid w:val="00F42CE1"/>
    <w:rsid w:val="00F74D56"/>
    <w:rsid w:val="00FC529F"/>
    <w:rsid w:val="00FC59A8"/>
    <w:rsid w:val="00FC6403"/>
    <w:rsid w:val="00FD4F45"/>
    <w:rsid w:val="00FE02CF"/>
    <w:rsid w:val="00FE4A18"/>
    <w:rsid w:val="00FF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2DE490"/>
  <w15:chartTrackingRefBased/>
  <w15:docId w15:val="{3EDC6910-A352-2F41-B1A7-9CC34E56A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F4C"/>
    <w:pPr>
      <w:spacing w:before="120" w:after="120" w:line="360" w:lineRule="auto"/>
      <w:ind w:left="357"/>
      <w:jc w:val="both"/>
    </w:pPr>
    <w:rPr>
      <w:rFonts w:ascii="Arial" w:eastAsia="Times New Roman" w:hAnsi="Arial" w:cs="Calibri (Corpo)"/>
      <w:lang w:eastAsia="pt-B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5C75"/>
    <w:pPr>
      <w:keepNext/>
      <w:keepLines/>
      <w:numPr>
        <w:numId w:val="1"/>
      </w:numPr>
      <w:spacing w:before="240" w:line="240" w:lineRule="auto"/>
      <w:contextualSpacing/>
      <w:jc w:val="left"/>
      <w:outlineLvl w:val="0"/>
    </w:pPr>
    <w:rPr>
      <w:rFonts w:eastAsiaTheme="majorEastAsia" w:cs="Times New Roman (Títulos CS)"/>
      <w:b/>
      <w:caps/>
      <w:color w:val="2F5496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726D3"/>
    <w:pPr>
      <w:numPr>
        <w:ilvl w:val="1"/>
      </w:numPr>
      <w:spacing w:before="40" w:after="0"/>
      <w:ind w:left="1140"/>
      <w:outlineLvl w:val="1"/>
    </w:pPr>
    <w:rPr>
      <w:rFonts w:cs="Bona Nova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15C75"/>
    <w:pPr>
      <w:numPr>
        <w:ilvl w:val="2"/>
      </w:numPr>
      <w:ind w:left="1728"/>
      <w:outlineLvl w:val="2"/>
    </w:pPr>
    <w:rPr>
      <w:rFonts w:cstheme="minorHAnsi"/>
      <w:b w:val="0"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1E2"/>
  </w:style>
  <w:style w:type="paragraph" w:styleId="Footer">
    <w:name w:val="footer"/>
    <w:basedOn w:val="Normal"/>
    <w:link w:val="Foot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1E2"/>
  </w:style>
  <w:style w:type="paragraph" w:styleId="NoSpacing">
    <w:name w:val="No Spacing"/>
    <w:uiPriority w:val="1"/>
    <w:qFormat/>
    <w:rsid w:val="00E010F7"/>
    <w:rPr>
      <w:rFonts w:eastAsiaTheme="minorEastAsia"/>
      <w:sz w:val="22"/>
      <w:szCs w:val="22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315C75"/>
    <w:rPr>
      <w:rFonts w:ascii="Arial" w:eastAsiaTheme="majorEastAsia" w:hAnsi="Arial" w:cs="Times New Roman (Títulos CS)"/>
      <w:b/>
      <w:caps/>
      <w:color w:val="2F5496" w:themeColor="accent1" w:themeShade="BF"/>
      <w:sz w:val="32"/>
      <w:szCs w:val="32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F317A8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D219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726D3"/>
    <w:rPr>
      <w:rFonts w:ascii="Bona Nova" w:eastAsiaTheme="majorEastAsia" w:hAnsi="Bona Nova" w:cs="Bona Nova"/>
      <w:b/>
      <w:caps/>
      <w:color w:val="2F5496" w:themeColor="accent1" w:themeShade="BF"/>
      <w:sz w:val="26"/>
      <w:szCs w:val="26"/>
      <w:lang w:eastAsia="pt-BR"/>
    </w:rPr>
  </w:style>
  <w:style w:type="character" w:customStyle="1" w:styleId="Heading3Char">
    <w:name w:val="Heading 3 Char"/>
    <w:basedOn w:val="DefaultParagraphFont"/>
    <w:link w:val="Heading3"/>
    <w:uiPriority w:val="9"/>
    <w:rsid w:val="00315C75"/>
    <w:rPr>
      <w:rFonts w:ascii="Arial" w:eastAsiaTheme="majorEastAsia" w:hAnsi="Arial" w:cstheme="minorHAnsi"/>
      <w:bCs/>
      <w:caps/>
      <w:color w:val="2F5496" w:themeColor="accent1" w:themeShade="BF"/>
      <w:sz w:val="26"/>
      <w:szCs w:val="26"/>
      <w:lang w:eastAsia="pt-BR"/>
    </w:rPr>
  </w:style>
  <w:style w:type="character" w:styleId="Hyperlink">
    <w:name w:val="Hyperlink"/>
    <w:basedOn w:val="DefaultParagraphFont"/>
    <w:uiPriority w:val="99"/>
    <w:unhideWhenUsed/>
    <w:rsid w:val="001F02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0256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66539"/>
  </w:style>
  <w:style w:type="character" w:styleId="FollowedHyperlink">
    <w:name w:val="FollowedHyperlink"/>
    <w:basedOn w:val="DefaultParagraphFont"/>
    <w:uiPriority w:val="99"/>
    <w:semiHidden/>
    <w:unhideWhenUsed/>
    <w:rsid w:val="000710A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1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9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6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2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3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3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6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8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6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01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19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16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4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8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rlosheitorcampani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00318B-902E-EA45-A367-C831F64E1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573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Heitor Campani</dc:creator>
  <cp:keywords/>
  <dc:description/>
  <cp:lastModifiedBy>Carlos Heitor Campani</cp:lastModifiedBy>
  <cp:revision>2</cp:revision>
  <dcterms:created xsi:type="dcterms:W3CDTF">2023-04-18T10:21:00Z</dcterms:created>
  <dcterms:modified xsi:type="dcterms:W3CDTF">2023-04-18T10:21:00Z</dcterms:modified>
</cp:coreProperties>
</file>